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康平县</w:t>
      </w:r>
      <w:r>
        <w:rPr>
          <w:rFonts w:hint="eastAsia" w:ascii="宋体" w:hAnsi="宋体" w:eastAsia="宋体" w:cs="宋体"/>
          <w:sz w:val="44"/>
          <w:szCs w:val="44"/>
        </w:rPr>
        <w:t>养老机构等级评定参评机构名单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填报单位：康平县民政局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67"/>
        <w:gridCol w:w="3305"/>
        <w:gridCol w:w="2681"/>
        <w:gridCol w:w="2417"/>
        <w:gridCol w:w="1513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0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区域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机构地址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社会信用统一代码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备案时间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是否在培育计划内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康平县东升中心敬老院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康平县东升乡历家村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122101236874871171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2009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康平县小城子中心敬老院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康平县小城子镇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12210123583870381W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2011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康平县柳树屯敬老院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康平县柳树屯乡赵家村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12210123064740147F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2011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康平县张强中心敬老院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康平县张强镇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12210123583868740E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2011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康平县方家屯中心敬老院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方家屯镇镇西村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122101235838719311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2011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康平县北四家子中心敬老院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北四家子乡北四家子村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12210123559978309Q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2010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康平县东关街道乐之道老年公寓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东关街道小康住宅院内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52210123WJ29445570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康平县鑫顺家园养老中心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胜利街道刀兰套海村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P1210123MATEWAGA86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康平县鼎鑫养老中心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康平县政法路13号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52210123MJ2944522D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2017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M2YwMmMwZGRkNmZlMGYwMGE1ZDE0YjJiZDFhNzAifQ=="/>
  </w:docVars>
  <w:rsids>
    <w:rsidRoot w:val="08E95E62"/>
    <w:rsid w:val="06B103BB"/>
    <w:rsid w:val="08E95E62"/>
    <w:rsid w:val="1D5651FC"/>
    <w:rsid w:val="2B136BD4"/>
    <w:rsid w:val="2D961D74"/>
    <w:rsid w:val="3A852BDA"/>
    <w:rsid w:val="4485281A"/>
    <w:rsid w:val="5FFB4EAF"/>
    <w:rsid w:val="7CB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2024-03-27T01:08:00Z</dcterms:created>
  <dc:creator>Administrator</dc:creator>
  <cp:lastModifiedBy>Mr.Right</cp:lastModifiedBy>
  <dcterms:modified xsi:type="dcterms:W3CDTF">2024-03-28T01:25:05Z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5E551CE689F5499B9F7A1076B97D61E8_12</vt:lpwstr>
  </property>
</Properties>
</file>