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Style w:val="8"/>
          <w:rFonts w:hint="eastAsia"/>
        </w:rPr>
      </w:pPr>
      <w:r>
        <w:rPr>
          <w:rStyle w:val="8"/>
          <w:rFonts w:hint="eastAsia"/>
        </w:rPr>
        <w:t>关于入选康平县202</w:t>
      </w:r>
      <w:r>
        <w:rPr>
          <w:rStyle w:val="8"/>
          <w:rFonts w:hint="eastAsia" w:eastAsia="宋体"/>
          <w:lang w:val="en-US" w:eastAsia="zh-CN"/>
        </w:rPr>
        <w:t>4</w:t>
      </w:r>
      <w:r>
        <w:rPr>
          <w:rStyle w:val="8"/>
          <w:rFonts w:hint="eastAsia"/>
        </w:rPr>
        <w:t>年</w:t>
      </w:r>
      <w:r>
        <w:rPr>
          <w:rStyle w:val="8"/>
          <w:rFonts w:hint="eastAsia" w:eastAsia="宋体"/>
          <w:lang w:val="en-US" w:eastAsia="zh-CN"/>
        </w:rPr>
        <w:t>中央、</w:t>
      </w:r>
      <w:r>
        <w:rPr>
          <w:rStyle w:val="8"/>
          <w:rFonts w:hint="eastAsia"/>
        </w:rPr>
        <w:t>沈阳市财政衔接推进乡村振兴补助资金（少数民族发展任务）项目库的公示</w:t>
      </w:r>
    </w:p>
    <w:p>
      <w:pPr>
        <w:bidi w:val="0"/>
        <w:ind w:firstLine="640" w:firstLineChars="200"/>
      </w:pPr>
      <w:r>
        <w:t>根据《中央财政衔接推进乡村振兴补助资金管理办法》（财农规〔2021〕19号）、《辽宁省衔接推进乡村振兴补助资金管理办法》（辽财农规〔2021〕4号）、《沈阳市衔接推进乡村振兴补助资金管理办法》（沈财农〔2021〕448号）和《关于做好202</w:t>
      </w:r>
      <w:r>
        <w:rPr>
          <w:rFonts w:hint="eastAsia"/>
          <w:lang w:val="en-US" w:eastAsia="zh-CN"/>
        </w:rPr>
        <w:t>4</w:t>
      </w:r>
      <w:r>
        <w:t>年度衔接推进乡村振兴补助资金（少数民族发展任务）项目库编报工作的通知》有关规定，少数民族乡（村）申报的项目业经专家评审小组评审通过，并提请部务会研究同意，</w:t>
      </w:r>
      <w:r>
        <w:rPr>
          <w:rFonts w:hint="eastAsia"/>
          <w:lang w:val="en-US" w:eastAsia="zh-CN"/>
        </w:rPr>
        <w:t>共入库项目10个，其中</w:t>
      </w:r>
      <w:r>
        <w:rPr>
          <w:rFonts w:hint="eastAsia"/>
        </w:rPr>
        <w:t>确定入选康平县2024年中央财政衔接推进乡村振兴补助资金（少数民族发展任务）项目库项目2个</w:t>
      </w:r>
      <w:r>
        <w:rPr>
          <w:rFonts w:hint="eastAsia"/>
          <w:lang w:eastAsia="zh-CN"/>
        </w:rPr>
        <w:t>，资金173万元；</w:t>
      </w:r>
      <w:r>
        <w:rPr>
          <w:rFonts w:hint="eastAsia"/>
          <w:lang w:val="en-US" w:eastAsia="zh-CN"/>
        </w:rPr>
        <w:t>入选</w:t>
      </w:r>
      <w:r>
        <w:t>康平县202</w:t>
      </w:r>
      <w:r>
        <w:rPr>
          <w:rFonts w:hint="eastAsia"/>
          <w:lang w:val="en-US" w:eastAsia="zh-CN"/>
        </w:rPr>
        <w:t>4</w:t>
      </w:r>
      <w:r>
        <w:t>年沈阳市财政衔接推进乡村振兴补助资金（少数民族发展任务）项目库项目</w:t>
      </w:r>
      <w:r>
        <w:rPr>
          <w:rFonts w:hint="eastAsia"/>
          <w:highlight w:val="none"/>
          <w:lang w:val="en-US" w:eastAsia="zh-CN"/>
        </w:rPr>
        <w:t>8</w:t>
      </w:r>
      <w:r>
        <w:t>个，资金</w:t>
      </w:r>
      <w:r>
        <w:rPr>
          <w:rFonts w:hint="eastAsia"/>
          <w:highlight w:val="none"/>
          <w:lang w:val="en-US" w:eastAsia="zh-CN"/>
        </w:rPr>
        <w:t>1130</w:t>
      </w:r>
      <w:r>
        <w:t>万元，现公示如下：</w:t>
      </w:r>
    </w:p>
    <w:p>
      <w:pPr>
        <w:numPr>
          <w:ilvl w:val="0"/>
          <w:numId w:val="0"/>
        </w:numPr>
        <w:bidi w:val="0"/>
        <w:ind w:firstLine="640" w:firstLineChars="200"/>
      </w:pPr>
      <w:r>
        <w:rPr>
          <w:rFonts w:hint="eastAsia"/>
          <w:lang w:val="en-US" w:eastAsia="zh-CN"/>
        </w:rPr>
        <w:t>1.柳树乡</w:t>
      </w:r>
      <w:r>
        <w:t>：</w:t>
      </w:r>
      <w:r>
        <w:rPr>
          <w:rFonts w:hint="eastAsia"/>
        </w:rPr>
        <w:t>2024年柳树乡赵家村、糖坊村路边沟及硬覆盖项目（少数民族发展）</w:t>
      </w:r>
      <w:r>
        <w:t>，</w:t>
      </w:r>
      <w:r>
        <w:rPr>
          <w:rFonts w:hint="eastAsia"/>
          <w:lang w:val="en-US" w:eastAsia="zh-CN"/>
        </w:rPr>
        <w:t>总投资220</w:t>
      </w:r>
      <w:r>
        <w:t>万元；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2.沙金台乡</w:t>
      </w:r>
      <w:r>
        <w:t>：</w:t>
      </w:r>
      <w:r>
        <w:rPr>
          <w:rFonts w:hint="eastAsia"/>
        </w:rPr>
        <w:t>2024年沙金台乡敖力营子村水稻种植区基础设施配套项目（少数民族发展）</w:t>
      </w:r>
      <w:r>
        <w:t>，</w:t>
      </w:r>
      <w:r>
        <w:rPr>
          <w:rFonts w:hint="eastAsia"/>
          <w:lang w:val="en-US" w:eastAsia="zh-CN"/>
        </w:rPr>
        <w:t>中央资金53</w:t>
      </w:r>
      <w:r>
        <w:t>万元；</w:t>
      </w:r>
    </w:p>
    <w:p>
      <w:pPr>
        <w:bidi w:val="0"/>
        <w:ind w:firstLine="640" w:firstLineChars="200"/>
      </w:pPr>
      <w:r>
        <w:rPr>
          <w:rFonts w:hint="eastAsia"/>
          <w:lang w:val="en-US" w:eastAsia="zh-CN"/>
        </w:rPr>
        <w:t>3.东升</w:t>
      </w:r>
      <w:r>
        <w:t>乡：</w:t>
      </w:r>
      <w:r>
        <w:rPr>
          <w:rFonts w:hint="eastAsia"/>
        </w:rPr>
        <w:t>2024年东升乡东升村黏玉米加工厂项目（少数民族发展）</w:t>
      </w:r>
      <w:r>
        <w:t>，</w:t>
      </w:r>
      <w:r>
        <w:rPr>
          <w:rFonts w:hint="eastAsia"/>
          <w:lang w:val="en-US" w:eastAsia="zh-CN"/>
        </w:rPr>
        <w:t>市级资金255</w:t>
      </w:r>
      <w:r>
        <w:t>万元；</w:t>
      </w:r>
    </w:p>
    <w:p>
      <w:pPr>
        <w:bidi w:val="0"/>
        <w:ind w:firstLine="640" w:firstLineChars="200"/>
      </w:pPr>
      <w:r>
        <w:rPr>
          <w:rFonts w:hint="eastAsia"/>
          <w:lang w:val="en-US" w:eastAsia="zh-CN"/>
        </w:rPr>
        <w:t>4.东升乡</w:t>
      </w:r>
      <w:r>
        <w:t>：</w:t>
      </w:r>
      <w:r>
        <w:rPr>
          <w:rFonts w:hint="eastAsia"/>
        </w:rPr>
        <w:t>2024年东升乡雷家村（陶廉）路边沟项目（少数民族发展）</w:t>
      </w:r>
      <w:r>
        <w:t>，</w:t>
      </w:r>
      <w:r>
        <w:rPr>
          <w:rFonts w:hint="eastAsia"/>
          <w:lang w:val="en-US" w:eastAsia="zh-CN"/>
        </w:rPr>
        <w:t>市级资金77</w:t>
      </w:r>
      <w:r>
        <w:t>万元；</w:t>
      </w:r>
    </w:p>
    <w:p>
      <w:pPr>
        <w:bidi w:val="0"/>
        <w:ind w:firstLine="640" w:firstLineChars="200"/>
      </w:pPr>
      <w:r>
        <w:rPr>
          <w:rFonts w:hint="eastAsia"/>
          <w:lang w:val="en-US" w:eastAsia="zh-CN"/>
        </w:rPr>
        <w:t>5.</w:t>
      </w:r>
      <w:r>
        <w:t>东升乡：</w:t>
      </w:r>
      <w:r>
        <w:rPr>
          <w:rFonts w:hint="eastAsia"/>
        </w:rPr>
        <w:t>2024年东升乡东升村民族团结进步交流中心项目（少数民族发展）</w:t>
      </w:r>
      <w:r>
        <w:t>，</w:t>
      </w:r>
      <w:r>
        <w:rPr>
          <w:rFonts w:hint="eastAsia"/>
          <w:lang w:val="en-US" w:eastAsia="zh-CN"/>
        </w:rPr>
        <w:t>市级资金174</w:t>
      </w:r>
      <w:r>
        <w:t>万元；</w:t>
      </w:r>
    </w:p>
    <w:p>
      <w:pPr>
        <w:bidi w:val="0"/>
        <w:ind w:firstLine="640" w:firstLineChars="200"/>
      </w:pPr>
      <w:r>
        <w:rPr>
          <w:rFonts w:hint="eastAsia"/>
          <w:lang w:val="en-US" w:eastAsia="zh-CN"/>
        </w:rPr>
        <w:t>6.西关屯乡</w:t>
      </w:r>
      <w:r>
        <w:t>：</w:t>
      </w:r>
      <w:r>
        <w:rPr>
          <w:rFonts w:hint="eastAsia"/>
        </w:rPr>
        <w:t>2024年西关屯乡大辛屯村美丽示范街提升改造及路边沟项目</w:t>
      </w:r>
      <w:r>
        <w:t>，</w:t>
      </w:r>
      <w:r>
        <w:rPr>
          <w:rFonts w:hint="eastAsia"/>
          <w:lang w:val="en-US" w:eastAsia="zh-CN"/>
        </w:rPr>
        <w:t>市级资金71</w:t>
      </w:r>
      <w:r>
        <w:t>万元；   </w:t>
      </w:r>
    </w:p>
    <w:p>
      <w:pPr>
        <w:bidi w:val="0"/>
        <w:ind w:firstLine="640" w:firstLineChars="200"/>
      </w:pPr>
      <w:r>
        <w:rPr>
          <w:rFonts w:hint="eastAsia"/>
          <w:lang w:val="en-US" w:eastAsia="zh-CN"/>
        </w:rPr>
        <w:t>7.</w:t>
      </w:r>
      <w:r>
        <w:t>柳树屯乡：</w:t>
      </w:r>
      <w:r>
        <w:rPr>
          <w:rFonts w:hint="eastAsia"/>
        </w:rPr>
        <w:t>2024年柳树乡柳树村路边沟及硬覆盖项目（少数民族发展）</w:t>
      </w:r>
      <w:r>
        <w:t>，</w:t>
      </w:r>
      <w:r>
        <w:rPr>
          <w:rFonts w:hint="eastAsia"/>
          <w:lang w:val="en-US" w:eastAsia="zh-CN"/>
        </w:rPr>
        <w:t>市级资金130</w:t>
      </w:r>
      <w:r>
        <w:t>万元；</w:t>
      </w:r>
    </w:p>
    <w:p>
      <w:pPr>
        <w:bidi w:val="0"/>
        <w:ind w:firstLine="640" w:firstLineChars="200"/>
      </w:pPr>
      <w:r>
        <w:rPr>
          <w:rFonts w:hint="eastAsia"/>
          <w:lang w:val="en-US" w:eastAsia="zh-CN"/>
        </w:rPr>
        <w:t>8.</w:t>
      </w:r>
      <w:r>
        <w:t>沙金台乡：</w:t>
      </w:r>
      <w:r>
        <w:rPr>
          <w:rFonts w:hint="eastAsia"/>
        </w:rPr>
        <w:t>2024年沙金台乡西扎哈气村、西一棵树村边沟项目（少数民族发展）</w:t>
      </w:r>
      <w:r>
        <w:t>，</w:t>
      </w:r>
      <w:r>
        <w:rPr>
          <w:rFonts w:hint="eastAsia"/>
          <w:lang w:val="en-US" w:eastAsia="zh-CN"/>
        </w:rPr>
        <w:t>市级资金82</w:t>
      </w:r>
      <w:r>
        <w:t>万元；</w:t>
      </w:r>
    </w:p>
    <w:p>
      <w:pPr>
        <w:bidi w:val="0"/>
        <w:ind w:firstLine="640" w:firstLineChars="200"/>
      </w:pPr>
      <w:r>
        <w:rPr>
          <w:rFonts w:hint="eastAsia"/>
          <w:lang w:val="en-US" w:eastAsia="zh-CN"/>
        </w:rPr>
        <w:t>9.</w:t>
      </w:r>
      <w:r>
        <w:t>沙金台乡：</w:t>
      </w:r>
      <w:r>
        <w:rPr>
          <w:rFonts w:hint="eastAsia"/>
        </w:rPr>
        <w:t>2024年沙金台乡红旗村边沟项目（少数民族发展）</w:t>
      </w:r>
      <w:r>
        <w:t>，</w:t>
      </w:r>
      <w:r>
        <w:rPr>
          <w:rFonts w:hint="eastAsia"/>
          <w:lang w:val="en-US" w:eastAsia="zh-CN"/>
        </w:rPr>
        <w:t>市级资金89</w:t>
      </w:r>
      <w:r>
        <w:t>万元。</w:t>
      </w:r>
    </w:p>
    <w:p>
      <w:pPr>
        <w:bidi w:val="0"/>
        <w:ind w:firstLine="640" w:firstLineChars="200"/>
        <w:rPr>
          <w:rFonts w:hint="default" w:eastAsia="仿宋"/>
          <w:lang w:val="en-US" w:eastAsia="zh-CN"/>
        </w:rPr>
      </w:pPr>
      <w:r>
        <w:rPr>
          <w:rFonts w:hint="eastAsia"/>
          <w:lang w:val="en-US" w:eastAsia="zh-CN"/>
        </w:rPr>
        <w:t>10.张强镇：2024年张强镇官宝村路边沟项目（少数民族发展），市级资金152万元。</w:t>
      </w:r>
    </w:p>
    <w:p>
      <w:pPr>
        <w:bidi w:val="0"/>
        <w:ind w:firstLine="640" w:firstLineChars="200"/>
      </w:pPr>
      <w:r>
        <w:t>公示时间：</w:t>
      </w:r>
      <w:r>
        <w:rPr>
          <w:highlight w:val="none"/>
        </w:rPr>
        <w:t>202</w:t>
      </w:r>
      <w:r>
        <w:rPr>
          <w:rFonts w:hint="eastAsia"/>
          <w:highlight w:val="none"/>
          <w:lang w:val="en-US" w:eastAsia="zh-CN"/>
        </w:rPr>
        <w:t>4</w:t>
      </w:r>
      <w:r>
        <w:rPr>
          <w:highlight w:val="none"/>
        </w:rPr>
        <w:t>年</w:t>
      </w:r>
      <w:r>
        <w:rPr>
          <w:rFonts w:hint="eastAsia"/>
          <w:highlight w:val="none"/>
          <w:lang w:val="en-US" w:eastAsia="zh-CN"/>
        </w:rPr>
        <w:t>1</w:t>
      </w:r>
      <w:r>
        <w:rPr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12</w:t>
      </w:r>
      <w:r>
        <w:rPr>
          <w:highlight w:val="none"/>
        </w:rPr>
        <w:t>日至</w:t>
      </w:r>
      <w:r>
        <w:rPr>
          <w:rFonts w:hint="eastAsia"/>
          <w:highlight w:val="none"/>
          <w:lang w:val="en-US" w:eastAsia="zh-CN"/>
        </w:rPr>
        <w:t>1</w:t>
      </w:r>
      <w:r>
        <w:rPr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18</w:t>
      </w:r>
      <w:bookmarkStart w:id="0" w:name="_GoBack"/>
      <w:bookmarkEnd w:id="0"/>
      <w:r>
        <w:rPr>
          <w:highlight w:val="none"/>
        </w:rPr>
        <w:t>日</w:t>
      </w:r>
      <w:r>
        <w:t>，在此期间欢迎广大群众以来电、来信及来访形式反映问题、发表意见。</w:t>
      </w:r>
    </w:p>
    <w:p>
      <w:pPr>
        <w:bidi w:val="0"/>
        <w:ind w:firstLine="640" w:firstLineChars="200"/>
      </w:pPr>
      <w:r>
        <w:t>联系电话：024-87348948</w:t>
      </w:r>
    </w:p>
    <w:p>
      <w:pPr>
        <w:bidi w:val="0"/>
        <w:ind w:firstLine="640" w:firstLineChars="200"/>
      </w:pPr>
      <w:r>
        <w:t>通讯地址：康平县滨湖综合楼312室 </w:t>
      </w:r>
    </w:p>
    <w:p>
      <w:pPr>
        <w:bidi w:val="0"/>
        <w:ind w:firstLine="640" w:firstLineChars="200"/>
      </w:pPr>
      <w:r>
        <w:t>联系部门：康平县民族和宗教事务局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0YTJlNTAxYjQ4ZDVhYzEzYzNiZjg4MWQ2YWU5MjcifQ=="/>
  </w:docVars>
  <w:rsids>
    <w:rsidRoot w:val="15525DF5"/>
    <w:rsid w:val="0F241F66"/>
    <w:rsid w:val="15525DF5"/>
    <w:rsid w:val="175B20F3"/>
    <w:rsid w:val="1C1F3FA8"/>
    <w:rsid w:val="1D6B3BA1"/>
    <w:rsid w:val="2BFA35FF"/>
    <w:rsid w:val="3E5A3EDC"/>
    <w:rsid w:val="3E9F334C"/>
    <w:rsid w:val="479B767D"/>
    <w:rsid w:val="54455E89"/>
    <w:rsid w:val="D55CC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eastAsia="宋体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outlineLvl w:val="1"/>
    </w:pPr>
    <w:rPr>
      <w:rFonts w:ascii="Arial" w:hAnsi="Arial" w:eastAsia="黑体"/>
      <w:b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</w:rPr>
  </w:style>
  <w:style w:type="character" w:customStyle="1" w:styleId="8">
    <w:name w:val="标题 1 Char"/>
    <w:link w:val="2"/>
    <w:qFormat/>
    <w:uiPriority w:val="0"/>
    <w:rPr>
      <w:rFonts w:eastAsia="宋体"/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2024-01-12T14:14:00Z</dcterms:created>
  <dc:creator>不发脾气</dc:creator>
  <cp:lastModifiedBy>admin1</cp:lastModifiedBy>
  <dcterms:modified xsi:type="dcterms:W3CDTF">2024-01-18T10:46:03Z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DC1FF34BBFB746B08704C8C1F207312D_13</vt:lpwstr>
  </property>
</Properties>
</file>