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79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“八不准”工作纪律</w:t>
      </w: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康平县审计局严格按照审计“八不准”工作纪律开展审计工作。</w:t>
      </w:r>
      <w:r>
        <w:rPr>
          <w:rFonts w:hint="eastAsia" w:ascii="仿宋" w:hAnsi="仿宋" w:eastAsia="仿宋" w:cs="仿宋"/>
          <w:sz w:val="36"/>
          <w:szCs w:val="36"/>
        </w:rPr>
        <w:t>违反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审计“八不准”工作纪律</w:t>
      </w:r>
      <w:r>
        <w:rPr>
          <w:rFonts w:hint="eastAsia" w:ascii="仿宋" w:hAnsi="仿宋" w:eastAsia="仿宋" w:cs="仿宋"/>
          <w:sz w:val="36"/>
          <w:szCs w:val="36"/>
        </w:rPr>
        <w:t>的，严格按照规定追究责任。</w:t>
      </w: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 xml:space="preserve"> 一、不准由被审计单位和个人报销或补贴住宿、餐饮、交通、通讯、医疗等费用。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二、不准接受被审计单位和个人赠送的礼品礼金，或未经批准通过授课等方式获取报酬。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三、不准参加被审计单位和个人安排的宴请、娱乐、旅游等活动。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四、不准利用审计工作知悉的国家秘密、商业秘密和内部信息谋取利益。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五、不准利用审计职权干预被审计单位依法管理的资金、资产、资源的审批或分配使用。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六、不准向被审计单位推销商品或介绍业务。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七、不准接受被审计单位和个人的请托干预审计工作。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八、不准向被审计单位和个人提出任何与审计工作无关的要求。</w:t>
      </w: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YTllYjUyMDA2ZTk0NzY1MTQ1YzY5MDlhM2Y5NGUifQ=="/>
  </w:docVars>
  <w:rsids>
    <w:rsidRoot w:val="5F363F9E"/>
    <w:rsid w:val="1D882867"/>
    <w:rsid w:val="5F3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316</Characters>
  <Lines>0</Lines>
  <Paragraphs>0</Paragraphs>
  <TotalTime>1</TotalTime>
  <ScaleCrop>false</ScaleCrop>
  <LinksUpToDate>false</LinksUpToDate>
  <CharactersWithSpaces>320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2022-11-08T04:12:00Z</dcterms:created>
  <dc:creator>大邱吸猫专家</dc:creator>
  <cp:lastModifiedBy>大邱吸猫专家</cp:lastModifiedBy>
  <dcterms:modified xsi:type="dcterms:W3CDTF">2022-11-08T04:16:48Z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BB03AED4F4664034A5AC6751F1F630A2</vt:lpwstr>
  </property>
</Properties>
</file>