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42"/>
        <w:gridCol w:w="3540"/>
        <w:gridCol w:w="4500"/>
        <w:gridCol w:w="132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97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0"/>
                <w:szCs w:val="40"/>
                <w:highlight w:val="none"/>
                <w:lang w:val="en-US" w:eastAsia="zh-CN"/>
              </w:rPr>
              <w:t>2023年康平县应急管理局行政执法监管检查单位检查计划表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行政检查内容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行政检查法律依据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沈阳化学试剂厂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全年4次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沈阳沈康恒泰气体制造厂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全年4次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柳树采石场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《中华人民共和国安全生产法》第62条、《小型露天采石场安全管理与监督检查规定》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全年3次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方家永发采石场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《中华人民共和国安全生产法》第62条、《小型露天采石场安全管理与监督检查规定》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全年3次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方家洪利采石场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《中华人民共和国安全生产法》第62条、《小型露天采石场安全管理与监督检查规定》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全年3次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康平县供销联社总公司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全年4次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沈阳佳和食品厂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全年4次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辽宁众诚能源有限公司（众诚加油站）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沈阳市康平县胜利乡三合加油站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康平县石油物资综合经销公司（加油站）（朗卓）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辽宁中油宝来石油化工有限公司康平县开发区加油站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辽宁硕诚能源有限公司（硕诚加油站）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康平县非凡加油站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康平县山东屯辽阳加油站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康平县鸿阳加油站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康平县云库加油站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康平县鑫兴隆加油站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康平县胜利乡大众加油站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康平县两家子乡农机管理服务站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康平县两家子乡东生加油站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康平县两家子乡东方加油站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康平县远航石油燃料经销处加油站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康平县二牛乡景和加油站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康平县二牛镇中康石油加油站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康平县张强镇西门加油站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康平县张强镇顺达加油站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康平县张强镇张强加油站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康平县柳树乡利民加油站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康平县沙金粮库加油站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康平县沙金台乡农机加油站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康平县沙金乡前沿加油站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康平县虹立加油站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康平县胜利乡迟家加油站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康平县抚城加油站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康平县小城子镇农机服务站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康平县康顺加油站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康平县海洲昶源加油站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康平县云贵加油站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康平县沈康加油站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康平县西关张颖加油站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沈阳市铁康石化经销公司（加油站）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康平县东升乡刘宁一加油站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康平县远志加油站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康平郝官乡镇康加油站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康平县东关镇鹏程加油站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沈阳宏旺顶益石油化工产品有限公司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康平县方家镇继安加油站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康平县众信石油有限公司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《中华人民共和国安全生产法》第62条、《危险化学品管理条例》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全年1次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康平县东关街道寅佰鞭炮经销店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柳树乡亚丽烟花爆竹经销处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康平县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海洲乡四季喜庆烟花爆竹店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康平县徐永生五金工具商贸中心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刘贺鞭炮经营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康平县东关街道金顺发鞭炮经营店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康平县二牛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镇井波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粮油副食店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康平县高瑞华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五金电料经销处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东升乡云云鞭炮经销处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康平县方家镇李永兴五金日杂商店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康平县海洲乡齐祥商店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康平县康平镇清丰鞭炮零售点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康平县康平镇东镇五金日杂商店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康平县供销联社总公司郝官利民经销处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康平县郝官屯镇姚博鞭炮商店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康平县北四家子乡红雨鞭炮商店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康平县小城子镇二玉鞭炮商店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康平县柳树乡俊学鞭炮经销处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康平县海洲乡鸿志综合商店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康平县张强镇陈海东烟花爆竹经销处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康平县方家镇丰秋化肥农药销售处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康平县东关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街道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朱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宏五金日杂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郑伟日杂农资经销处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康平县张强镇百军烟花爆竹经销处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康平县北四家子乡焕久副食商店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沈阳田雨龙五金电料日杂商店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康平县西关乡霓羽烟花爆竹销售点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康平县北四家子乡高洪玉日杂商店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康平县山东屯乡洪民日杂商店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康平县东升乡育财五金日杂商店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康平县小城子于万兵五金日杂综合商店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康平县西关乡孙露日杂商店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康平县东关街道立贺五金日杂商店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康平县胜利乡春华副食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康平县方家镇洪斌装饰材料商店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康平县小城子镇权友鞭炮商店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康平县两家子乡新兴辉鞭炮商店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康平县北三家子街道艳平鞭炮商店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康平县西关乡志明日杂商店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康平县方家镇李玉东日杂商店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康平县康平镇顶鑫烟花鞭炮经销处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康平县康平镇于静日杂商店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康平县二牛镇张四综合商店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北三家子街道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宝华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鞭炮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福运祥鞭炮商店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康平县强强五金日杂商店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康平县北四家子乡太有副食商店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康平县成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五金机电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商店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康平县北三家子街道强强蔬菜水果超市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海州丽佳烟花爆竹经销店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经营场所安全设施设备运行情况、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安全内业资料健全及规范管理情况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《中华人民共和国安全生产法》第62条、《烟花爆竹安全管理条例》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内业资料</w:t>
            </w:r>
          </w:p>
        </w:tc>
      </w:tr>
    </w:tbl>
    <w:p/>
    <w:p/>
    <w:p/>
    <w:p/>
    <w:p/>
    <w:p/>
    <w:p/>
    <w:p/>
    <w:p/>
    <w:p/>
    <w:p/>
    <w:p/>
    <w:p/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2023</w:t>
      </w:r>
      <w:r>
        <w:rPr>
          <w:rFonts w:hint="eastAsia"/>
          <w:sz w:val="36"/>
          <w:szCs w:val="36"/>
        </w:rPr>
        <w:t>年度工贸领域一般检查计划表</w:t>
      </w:r>
    </w:p>
    <w:tbl>
      <w:tblPr>
        <w:tblStyle w:val="4"/>
        <w:tblW w:w="9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31"/>
        <w:gridCol w:w="2325"/>
        <w:gridCol w:w="1993"/>
        <w:gridCol w:w="827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企业名称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行政检查内容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行政检查法律依据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检查次数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检查方式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沈阳卧龙湖假日酒店有限公司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沈阳卧龙湖餐饮娱乐有限公司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康平万家福购物广场有限公司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康平万家福购物广场有限公司生活广场分公司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康平县康平镇百货有限公司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沈阳九派商贸集团有限公司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沈阳市康平宾馆（有限公司）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康平县康平镇大东方生活超市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康平县鑫润丰女装店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康平万家福购物广场有限公司城南分店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每2年覆盖1次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沈阳北方华通利商贸服务有限公司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康平万家福购物广场有限公司农贸市场分公司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沈阳康平大市场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宜家兴隆购物广场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康平县衣美汇服装批发城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聚鑫市场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沈阳昌盛塑料编织厂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沈阳畅兴塑料编织袋厂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沈阳春燕塑料编织袋制造有限公司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沈阳德盛塑料包装有限公司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沈阳风华塑业有限公司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沈阳峰盛轩塑料制品有限公司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沈阳烽火生物科技锅炉有限公司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沈阳福川塑编厂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沈阳天祥彩条布厂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沈阳广利塑业有限公司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康平塑编城物业有限公司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沈阳海源塑料编织厂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沈阳合众鑫纸箱包装有限公司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沈阳和利塑编有限公司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沈阳和鑫塑编有限公司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辽宁赫远管业有限公司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沈阳鹤达生物质开发有限公司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沈阳恒昌塑料厂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沈阳恒生生物科技发展有限公司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沈阳恒兴塑料包装制品有限公司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沈阳弘伟塑业有限公司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沈阳红瑞塑编厂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沈阳宏泰塑业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沈阳洪润塑编厂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沈阳鸿易塑料制品有限公司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辽宁祥泰塑业有限公司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沈阳华鑫塑业有限公司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沈阳华腾塑料制品有限公司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沈阳华源塑业有限公司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沈阳佳康塑编厂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沈阳佳瑞塑编厂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沈阳恒辰彩布厂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沈阳江泰塑料机械厂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沈阳恒祥塑业有限公司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辽宁经纬塑业有限公司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沈阳精创机械设备制造有限公司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沈阳市聚缘塑业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沈阳凯威塑料编织厂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沈阳凯威塑料编织厂（二厂）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沈阳康良塑料包装厂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沈阳康隆塑编厂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沈阳康强塑料编织袋厂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沈阳康荣塑料编织厂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沈阳康圣轻钢彩板工程有限公司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沈阳康胜编织袋厂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沈阳康顺塑料编织袋厂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沈阳康泰塑料编织袋厂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沈阳康翔塑编篷布厂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沈阳利源塑料编织袋厂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沈阳盟特管业有限公司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沈阳强盛塑编厂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沈阳瑞光塑料编织袋厂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沈阳瑞进塑业有限公司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沈阳瑞立塑业有限公司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沈阳圣火生物科技锅炉有限公司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沈阳胜海塑编厂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沈阳晟鼎山塑料编织袋厂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沈阳市康平县创新时代彩条布厂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沈阳时代塑编包装有限公司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沈阳泰亨塑业有限公司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沈阳泰杉塑业有限公司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沈阳拓源塑编厂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沈阳万益达塑编厂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沈阳祥和塑编厂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沈阳祥瑞塑业有限公司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沈阳雪龙塑业有限公司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沈阳市祥顺发塑业有限公司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沈阳鑫鼎山塑料制品有限公司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沈阳鑫珂普管业有限公司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沈阳鑫源塑编厂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沈阳鑫远盛塑编有限公司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沈阳兴发塑编厂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沈阳一诺塑胶有限公司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沈阳亿欣源生物科技有限公司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沈阳市奕桐塑业有限公司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沈阳益得纺塑业有限公司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沈阳锦绣塑料编织厂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沈阳友谊塑业有限公司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沈阳宇卉塑料制品有限公司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沈阳喆盛有色金属有限公司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辽宁中康经贸实业有限公司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沈阳华威塑业有限公司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沈阳利春塑编厂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沈阳百鑫机械制造有限公司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辽宁宠时代笼具生产有限公司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沈阳博远塑业有限公司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沈阳伊含塑业有限公司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沈阳汉森塑料有限公司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沈阳宏祥塑业有限公司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沈阳盛鑫再生资源开发利用有限公司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康平县东胜塑编厂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康平县国良木业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沈阳盛贸塑业有限公司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沈阳腾辉塑业有限公司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鑫康源塑业有限公司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强盛塑业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沈阳众鑫机电设备制造有限公司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沈阳市翊鑫宇包装有限公司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辽宁康塑再生资源利用有限公司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沈阳盛丰塑业有限公司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沈阳盛开塑料制品有限公司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沈阳富莱碳纤维有限公司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君合（沈阳）食品有限公司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沈阳鑫盛源塑业有限公司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沈阳丰合塑业有限公司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沈阳德力嘉汽车零部件有限公司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每2年覆盖1次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沈阳市渤海保温门窗工程有限公司康平分公司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辽宁富硒升源农业科技有限公司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沈阳绿环塑编有限公司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沈阳嘉智包装有限公司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沈阳市福康汽车零部件有限公司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沈阳昌鑫机械有限公司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每3年覆盖1次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  <w:lang w:bidi="ar"/>
              </w:rPr>
              <w:t>开发区商贸企业（饭店、旅馆、浴池）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检查企业落实各项安全生产法律法规标准情况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《中华人民共和国安全生产法》第65条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rPr>
                <w:rFonts w:hint="eastAsia" w:ascii="宋体" w:hAnsi="宋体" w:cs="仿宋"/>
                <w:kern w:val="0"/>
                <w:sz w:val="18"/>
                <w:szCs w:val="18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现场执法检查</w:t>
            </w:r>
          </w:p>
        </w:tc>
      </w:tr>
    </w:tbl>
    <w:p>
      <w:r>
        <w:rPr>
          <w:rFonts w:ascii="宋体" w:hAnsi="宋体"/>
          <w:sz w:val="18"/>
          <w:szCs w:val="18"/>
        </w:rPr>
        <w:t>注</w:t>
      </w:r>
      <w:r>
        <w:rPr>
          <w:rFonts w:hint="eastAsia" w:ascii="宋体" w:hAnsi="宋体"/>
          <w:sz w:val="18"/>
          <w:szCs w:val="18"/>
        </w:rPr>
        <w:t>：</w:t>
      </w:r>
      <w:r>
        <w:rPr>
          <w:rFonts w:ascii="宋体" w:hAnsi="宋体"/>
          <w:sz w:val="18"/>
          <w:szCs w:val="18"/>
        </w:rPr>
        <w:t>乡镇</w:t>
      </w:r>
      <w:r>
        <w:rPr>
          <w:rFonts w:hint="eastAsia" w:ascii="宋体" w:hAnsi="宋体"/>
          <w:sz w:val="18"/>
          <w:szCs w:val="18"/>
        </w:rPr>
        <w:t>、</w:t>
      </w:r>
      <w:r>
        <w:rPr>
          <w:rFonts w:ascii="宋体" w:hAnsi="宋体"/>
          <w:sz w:val="18"/>
          <w:szCs w:val="18"/>
        </w:rPr>
        <w:t>街道部分企业经营存在不确定性</w:t>
      </w:r>
      <w:r>
        <w:rPr>
          <w:rFonts w:hint="eastAsia" w:ascii="宋体" w:hAnsi="宋体"/>
          <w:sz w:val="18"/>
          <w:szCs w:val="18"/>
        </w:rPr>
        <w:t>，</w:t>
      </w:r>
      <w:r>
        <w:rPr>
          <w:rFonts w:ascii="宋体" w:hAnsi="宋体"/>
          <w:sz w:val="18"/>
          <w:szCs w:val="18"/>
        </w:rPr>
        <w:t>变化较大</w:t>
      </w:r>
      <w:r>
        <w:rPr>
          <w:rFonts w:hint="eastAsia" w:ascii="宋体" w:hAnsi="宋体"/>
          <w:sz w:val="18"/>
          <w:szCs w:val="18"/>
        </w:rPr>
        <w:t>，</w:t>
      </w:r>
      <w:r>
        <w:rPr>
          <w:rFonts w:ascii="宋体" w:hAnsi="宋体"/>
          <w:sz w:val="18"/>
          <w:szCs w:val="18"/>
        </w:rPr>
        <w:t>我们将按照计划完成检查指导任务</w:t>
      </w:r>
      <w:r>
        <w:rPr>
          <w:rFonts w:hint="eastAsia" w:ascii="宋体" w:hAnsi="宋体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AB7E1D"/>
    <w:multiLevelType w:val="multilevel"/>
    <w:tmpl w:val="6AAB7E1D"/>
    <w:lvl w:ilvl="0" w:tentative="0">
      <w:start w:val="1"/>
      <w:numFmt w:val="decimal"/>
      <w:lvlText w:val="%1"/>
      <w:lvlJc w:val="center"/>
      <w:pPr>
        <w:ind w:left="420" w:hanging="420"/>
      </w:pPr>
      <w:rPr>
        <w:rFonts w:hint="eastAsia" w:eastAsia="宋体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NzU1ZTVmN2IwZDBiYTU3MDUwMTAyZmJhMjY4Y2UifQ=="/>
  </w:docVars>
  <w:rsids>
    <w:rsidRoot w:val="3B27074C"/>
    <w:rsid w:val="1D413259"/>
    <w:rsid w:val="3B27074C"/>
    <w:rsid w:val="47CC1972"/>
    <w:rsid w:val="52B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16404</Words>
  <Characters>16726</Characters>
  <Lines>0</Lines>
  <Paragraphs>0</Paragraphs>
  <TotalTime>0</TotalTime>
  <ScaleCrop>false</ScaleCrop>
  <LinksUpToDate>false</LinksUpToDate>
  <CharactersWithSpaces>16726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2023-03-22T07:53:00Z</dcterms:created>
  <dc:creator>WPS_1474123889</dc:creator>
  <cp:lastModifiedBy>Administrator</cp:lastModifiedBy>
  <dcterms:modified xsi:type="dcterms:W3CDTF">2023-05-19T08:22:57Z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A9D097A5FAAC425D86E542197A264EA4_13</vt:lpwstr>
  </property>
</Properties>
</file>